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FAM-01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Дополнительное соглашение № 1. Увеличить количество стоек до 3.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