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A-B12</w:t>
      </w:r>
    </w:p>
    <w:p/>
    <w:p>
      <w:r>
        <w:t>г. Москва                               01 мая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ООО "А-Бет", именуемое в дальнейшем "Заказчик", в лице</w:t>
      </w:r>
    </w:p>
    <w:p>
      <w:r>
        <w:t>Генерального директора,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