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№3, компания XXX003, к договору № 01300 от 12.03.2026.</w:t>
        <w:br/>
        <w:t>Содержит: инсталляционные услуги (2 стр.), абонентские услуги (4 стр.).</w:t>
        <w:br/>
        <w:t>Допсоглашение №3 к договору 01300. Инсталляц.: 2 стр., 52 617,05 руб. Абонентск.: 4 стр., 791 439,91 руб.</w:t>
      </w:r>
    </w:p>
    <w:p>
      <w:pPr>
        <w:jc w:val="center"/>
      </w:pPr>
      <w:r>
        <w:rPr>
          <w:b/>
          <w:sz w:val="28"/>
        </w:rPr>
        <w:t>Дополнительное Соглашение №3</w:t>
      </w:r>
    </w:p>
    <w:p>
      <w:r>
        <w:t>к Договору № 01300 от 12.03.2026</w:t>
      </w:r>
    </w:p>
    <w:p>
      <w:r>
        <w:t>г. Москва    «15» февраля 2026</w:t>
      </w:r>
    </w:p>
    <w:p>
      <w:r>
        <w:t>АО "XXX003"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52 617,05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cross-connect: UTP</w:t>
            </w:r>
          </w:p>
        </w:tc>
        <w:tc>
          <w:tcPr>
            <w:tcW w:type="dxa" w:w="1440"/>
          </w:tcPr>
          <w:p>
            <w:r>
              <w:t>991,83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4 959,15</w:t>
            </w:r>
          </w:p>
        </w:tc>
        <w:tc>
          <w:tcPr>
            <w:tcW w:type="dxa" w:w="1440"/>
          </w:tcPr>
          <w:p>
            <w:r>
              <w:t>13.05.2026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440"/>
          </w:tcPr>
          <w:p>
            <w:r>
              <w:t>23 828,95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47 657,90</w:t>
            </w:r>
          </w:p>
        </w:tc>
        <w:tc>
          <w:tcPr>
            <w:tcW w:type="dxa" w:w="1440"/>
          </w:tcPr>
          <w:p>
            <w:r>
              <w:t>19.05.2026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52 617,05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791 439,91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562,78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1 688,34</w:t>
            </w:r>
          </w:p>
        </w:tc>
        <w:tc>
          <w:tcPr>
            <w:tcW w:type="dxa" w:w="1234"/>
          </w:tcPr>
          <w:p>
            <w:r>
              <w:t>16.04.2026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244 739,94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734 219,82</w:t>
            </w:r>
          </w:p>
        </w:tc>
        <w:tc>
          <w:tcPr>
            <w:tcW w:type="dxa" w:w="1234"/>
          </w:tcPr>
          <w:p>
            <w:r>
              <w:t>21.03.2026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IPv4 подсети /30</w:t>
            </w:r>
          </w:p>
        </w:tc>
        <w:tc>
          <w:tcPr>
            <w:tcW w:type="dxa" w:w="1234"/>
          </w:tcPr>
          <w:p>
            <w:r>
              <w:t>750,41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750,41</w:t>
            </w:r>
          </w:p>
        </w:tc>
        <w:tc>
          <w:tcPr>
            <w:tcW w:type="dxa" w:w="1234"/>
          </w:tcPr>
          <w:p>
            <w:r>
              <w:t>17.05.2026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27 390,67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54 781,34</w:t>
            </w:r>
          </w:p>
        </w:tc>
        <w:tc>
          <w:tcPr>
            <w:tcW w:type="dxa" w:w="1234"/>
          </w:tcPr>
          <w:p>
            <w:r>
              <w:t>16.03.2026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791 439,91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"XXX003"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