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№3, компания XXX002, к договору № 01200 от 30.04.2026.</w:t>
        <w:br/>
        <w:t>Содержит: инсталляционные услуги (2 стр.), абонентские услуги (3 стр.).</w:t>
        <w:br/>
        <w:t>Допсоглашение №3 к договору 01200. Инсталляц.: 2 стр., 562 557,00 руб. Абонентск.: 3 стр., 242 489,53 руб.</w:t>
      </w:r>
    </w:p>
    <w:p>
      <w:pPr>
        <w:jc w:val="center"/>
      </w:pPr>
      <w:r>
        <w:rPr>
          <w:b/>
          <w:sz w:val="28"/>
        </w:rPr>
        <w:t>Дополнительное Соглашение №3</w:t>
      </w:r>
    </w:p>
    <w:p>
      <w:r>
        <w:t>к Договору № 01200 от 30.04.2026</w:t>
      </w:r>
    </w:p>
    <w:p>
      <w:r>
        <w:t>г. Москва    «08» июня 2026</w:t>
      </w:r>
    </w:p>
    <w:p>
      <w:r>
        <w:t>ООО "XXX002"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562 557,00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</w:t>
            </w:r>
          </w:p>
        </w:tc>
        <w:tc>
          <w:tcPr>
            <w:tcW w:type="dxa" w:w="1440"/>
          </w:tcPr>
          <w:p>
            <w:r>
              <w:t>185 110,82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555 332,46</w:t>
            </w:r>
          </w:p>
        </w:tc>
        <w:tc>
          <w:tcPr>
            <w:tcW w:type="dxa" w:w="1440"/>
          </w:tcPr>
          <w:p>
            <w:r>
              <w:t>07.04.2026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PDU: 3Ф 32А вертикальный</w:t>
            </w:r>
          </w:p>
        </w:tc>
        <w:tc>
          <w:tcPr>
            <w:tcW w:type="dxa" w:w="1440"/>
          </w:tcPr>
          <w:p>
            <w:r>
              <w:t>2 408,18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7 224,54</w:t>
            </w:r>
          </w:p>
        </w:tc>
        <w:tc>
          <w:tcPr>
            <w:tcW w:type="dxa" w:w="1440"/>
          </w:tcPr>
          <w:p>
            <w:r>
              <w:t>16.05.2026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562 557,00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242 489,53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806,39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1 612,78</w:t>
            </w:r>
          </w:p>
        </w:tc>
        <w:tc>
          <w:tcPr>
            <w:tcW w:type="dxa" w:w="1234"/>
          </w:tcPr>
          <w:p>
            <w:r>
              <w:t>27.05.2026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cross-connect: ВОЛС, 2×SMF</w:t>
            </w:r>
          </w:p>
        </w:tc>
        <w:tc>
          <w:tcPr>
            <w:tcW w:type="dxa" w:w="1234"/>
          </w:tcPr>
          <w:p>
            <w:r>
              <w:t>4 716,64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14 149,92</w:t>
            </w:r>
          </w:p>
        </w:tc>
        <w:tc>
          <w:tcPr>
            <w:tcW w:type="dxa" w:w="1234"/>
          </w:tcPr>
          <w:p>
            <w:r>
              <w:t>05.04.2026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226 726,83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226 726,83</w:t>
            </w:r>
          </w:p>
        </w:tc>
        <w:tc>
          <w:tcPr>
            <w:tcW w:type="dxa" w:w="1234"/>
          </w:tcPr>
          <w:p>
            <w:r>
              <w:t>16.04.2026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242 489,53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"XXX002"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