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NC-09 от 03.03.2025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