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XXX007, к договору № 07400 от 29.04.2026.</w:t>
        <w:br/>
        <w:t>Версия 1: базовая.</w:t>
        <w:br/>
        <w:t>Содержит: 5 строк(и) услуг, итого 1 210 643,66 руб.</w:t>
        <w:br/>
        <w:t>Спецификация v1 (базовая) к договору 07400. 5 услуг, итого 1 210 643,66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07400 от 29.04.2026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29.04.2026</w:t>
      </w:r>
    </w:p>
    <w:p>
      <w:r>
        <w:t>Общая стоимость Ежемесячных услуг составляет 1 210 643,66 руб.</w:t>
      </w:r>
    </w:p>
    <w:p>
      <w:r>
        <w:t>Абонентские услуги с 29.04.2026: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599,49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1 198,98</w:t>
            </w:r>
          </w:p>
        </w:tc>
        <w:tc>
          <w:tcPr>
            <w:tcW w:type="dxa" w:w="1234"/>
          </w:tcPr>
          <w:p>
            <w:r>
              <w:t>01.04.2026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238 926,14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1 194 630,70</w:t>
            </w:r>
          </w:p>
        </w:tc>
        <w:tc>
          <w:tcPr>
            <w:tcW w:type="dxa" w:w="1234"/>
          </w:tcPr>
          <w:p>
            <w:r>
              <w:t>01.03.2026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11 316,89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11 316,89</w:t>
            </w:r>
          </w:p>
        </w:tc>
        <w:tc>
          <w:tcPr>
            <w:tcW w:type="dxa" w:w="1234"/>
          </w:tcPr>
          <w:p>
            <w:r>
              <w:t>29.03.2026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568,23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1 704,69</w:t>
            </w:r>
          </w:p>
        </w:tc>
        <w:tc>
          <w:tcPr>
            <w:tcW w:type="dxa" w:w="1234"/>
          </w:tcPr>
          <w:p>
            <w:r>
              <w:t>02.04.2026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1 792,40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1 792,40</w:t>
            </w:r>
          </w:p>
        </w:tc>
        <w:tc>
          <w:tcPr>
            <w:tcW w:type="dxa" w:w="1234"/>
          </w:tcPr>
          <w:p>
            <w:r>
              <w:t>23.05.2026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29.04.2026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1 210 643,66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29.04.2026г.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